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88" w:rsidRDefault="006E7488" w:rsidP="006E7488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E7488">
        <w:rPr>
          <w:rFonts w:ascii="Times New Roman" w:eastAsia="Times New Roman" w:hAnsi="Times New Roman" w:cs="Times New Roman"/>
          <w:sz w:val="24"/>
          <w:szCs w:val="24"/>
        </w:rPr>
        <w:t xml:space="preserve">Газета "Призыв" 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 xml:space="preserve">выходит тиражом 62000 экземпляров 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>2 раза в неделю: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 xml:space="preserve">понедельник - 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>16 полос, цвет (заявки принимаются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 xml:space="preserve"> до четверга предыдущей недели)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>четверг - 20 полос, цвет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>, ТВ-программа (заявки принимаются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 xml:space="preserve"> до вторника)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7488">
        <w:rPr>
          <w:rFonts w:ascii="Times New Roman" w:eastAsia="Times New Roman" w:hAnsi="Times New Roman" w:cs="Times New Roman"/>
          <w:sz w:val="24"/>
          <w:szCs w:val="24"/>
        </w:rPr>
        <w:br/>
        <w:t>Распространение по всему городскому округу Домодедово (включая новые микрорайоны и жилые комплексы)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74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7488" w:rsidRPr="006E7488" w:rsidRDefault="006E7488" w:rsidP="006E7488">
      <w:pPr>
        <w:rPr>
          <w:rFonts w:ascii="Times New Roman" w:hAnsi="Times New Roman" w:cs="Times New Roman"/>
          <w:sz w:val="24"/>
          <w:szCs w:val="24"/>
        </w:rPr>
      </w:pPr>
      <w:r w:rsidRPr="006E7488">
        <w:rPr>
          <w:rStyle w:val="a3"/>
          <w:rFonts w:ascii="Times New Roman" w:hAnsi="Times New Roman" w:cs="Times New Roman"/>
          <w:sz w:val="24"/>
          <w:szCs w:val="24"/>
        </w:rPr>
        <w:t>Тарифы на размещение объявлений, рекламы и агитационных материалов в газете «Призыв»</w:t>
      </w:r>
      <w:bookmarkStart w:id="0" w:name="_GoBack"/>
      <w:bookmarkEnd w:id="0"/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5039"/>
      </w:tblGrid>
      <w:tr w:rsidR="006E7488" w:rsidRPr="006E7488" w:rsidTr="006E7488"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 xml:space="preserve">Тариф на один </w:t>
            </w:r>
            <w:proofErr w:type="spellStart"/>
            <w:r w:rsidRPr="006E7488">
              <w:rPr>
                <w:sz w:val="20"/>
                <w:szCs w:val="20"/>
              </w:rPr>
              <w:t>см.кв</w:t>
            </w:r>
            <w:proofErr w:type="spellEnd"/>
            <w:r w:rsidRPr="006E7488">
              <w:rPr>
                <w:sz w:val="20"/>
                <w:szCs w:val="20"/>
              </w:rPr>
              <w:t>. в руб. (НДС не облагается)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Агитационные материалы (в период проведения федеральных, региональных и муниципальных выборов)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100,0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Информационные материалы о деятельности органов местного самоуправления городского округа Домодедово, в том числе публикация официальной информации и освещение мероприятий в сфере образования, культуры, спорта и иных значимых мероприятий городского округа Домодедово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14,14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Хозрасчетные предприятия (всех форм собственности, индивидуальные предприниматели)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60,0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Муниципальные организации городского округа Домодедово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37,0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Размещение материалов предприятий и организаций, связанных с профессиональными праздниками (по отраслям и профессиям), объемом не менее одной полосы газеты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28,5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Извещения о проведении собрания о согласовании местоположения границы земельного участка </w:t>
            </w:r>
          </w:p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- для юридических лиц</w:t>
            </w:r>
          </w:p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- для физических лиц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 </w:t>
            </w:r>
          </w:p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 66,0</w:t>
            </w:r>
          </w:p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63,0</w:t>
            </w:r>
          </w:p>
        </w:tc>
      </w:tr>
    </w:tbl>
    <w:p w:rsidR="006E7488" w:rsidRPr="006E7488" w:rsidRDefault="006E7488" w:rsidP="006E7488">
      <w:pPr>
        <w:pStyle w:val="a4"/>
      </w:pPr>
      <w:r w:rsidRPr="006E7488">
        <w:rPr>
          <w:sz w:val="20"/>
          <w:szCs w:val="20"/>
        </w:rPr>
        <w:br/>
      </w:r>
      <w:r w:rsidRPr="006E7488">
        <w:br/>
      </w:r>
      <w:r w:rsidRPr="006E7488">
        <w:rPr>
          <w:rStyle w:val="a3"/>
        </w:rPr>
        <w:t>Тарифы на размещение строчны</w:t>
      </w:r>
      <w:r w:rsidRPr="006E7488">
        <w:rPr>
          <w:rStyle w:val="a3"/>
        </w:rPr>
        <w:t>х объявлений в газете «Призыв»: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5039"/>
      </w:tblGrid>
      <w:tr w:rsidR="006E7488" w:rsidRPr="006E7488" w:rsidTr="006E7488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Юридические  лица, индивидуальные предприниматели</w:t>
            </w:r>
          </w:p>
        </w:tc>
        <w:tc>
          <w:tcPr>
            <w:tcW w:w="5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185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Для муниципальных учреждений, организаций, предприятий городского округа Домодедово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114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Для частных лиц (продаю, куплю, сдаю, сниму, ищу работу)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132</w:t>
            </w:r>
          </w:p>
        </w:tc>
      </w:tr>
      <w:tr w:rsidR="006E7488" w:rsidRPr="006E7488" w:rsidTr="006E7488">
        <w:tc>
          <w:tcPr>
            <w:tcW w:w="9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Для частных лиц (в добрые руки)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488" w:rsidRPr="006E7488" w:rsidRDefault="006E7488">
            <w:pPr>
              <w:pStyle w:val="a4"/>
              <w:jc w:val="center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105</w:t>
            </w:r>
          </w:p>
        </w:tc>
      </w:tr>
    </w:tbl>
    <w:p w:rsidR="006E7488" w:rsidRPr="006E7488" w:rsidRDefault="006E7488" w:rsidP="006E7488">
      <w:pPr>
        <w:pStyle w:val="a4"/>
        <w:jc w:val="both"/>
        <w:rPr>
          <w:sz w:val="20"/>
          <w:szCs w:val="20"/>
        </w:rPr>
      </w:pPr>
      <w:r w:rsidRPr="006E7488">
        <w:rPr>
          <w:sz w:val="20"/>
          <w:szCs w:val="20"/>
        </w:rPr>
        <w:t> </w:t>
      </w:r>
    </w:p>
    <w:p w:rsidR="00C6308F" w:rsidRPr="006E7488" w:rsidRDefault="00C6308F" w:rsidP="006E7488">
      <w:pPr>
        <w:rPr>
          <w:rFonts w:ascii="Times New Roman" w:hAnsi="Times New Roman" w:cs="Times New Roman"/>
          <w:sz w:val="20"/>
          <w:szCs w:val="20"/>
        </w:rPr>
      </w:pPr>
    </w:p>
    <w:sectPr w:rsidR="00C6308F" w:rsidRPr="006E7488" w:rsidSect="00186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2"/>
    <w:rsid w:val="001867E2"/>
    <w:rsid w:val="006E7488"/>
    <w:rsid w:val="00C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7E2"/>
    <w:rPr>
      <w:b/>
      <w:bCs/>
    </w:rPr>
  </w:style>
  <w:style w:type="paragraph" w:styleId="a4">
    <w:name w:val="Normal (Web)"/>
    <w:basedOn w:val="a"/>
    <w:uiPriority w:val="99"/>
    <w:unhideWhenUsed/>
    <w:rsid w:val="006E7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7E2"/>
    <w:rPr>
      <w:b/>
      <w:bCs/>
    </w:rPr>
  </w:style>
  <w:style w:type="paragraph" w:styleId="a4">
    <w:name w:val="Normal (Web)"/>
    <w:basedOn w:val="a"/>
    <w:uiPriority w:val="99"/>
    <w:unhideWhenUsed/>
    <w:rsid w:val="006E7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2</cp:revision>
  <dcterms:created xsi:type="dcterms:W3CDTF">2019-02-15T16:50:00Z</dcterms:created>
  <dcterms:modified xsi:type="dcterms:W3CDTF">2019-02-15T16:50:00Z</dcterms:modified>
</cp:coreProperties>
</file>